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DF00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5B4C9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</w:t>
      </w:r>
      <w:proofErr w:type="gramStart"/>
      <w:r w:rsidR="006208C9">
        <w:rPr>
          <w:rFonts w:ascii="Times New Roman" w:hAnsi="Times New Roman"/>
          <w:b/>
          <w:bCs/>
          <w:sz w:val="28"/>
          <w:szCs w:val="28"/>
        </w:rPr>
        <w:t>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0D4B">
        <w:rPr>
          <w:rFonts w:ascii="Times New Roman" w:hAnsi="Times New Roman"/>
          <w:b/>
          <w:bCs/>
          <w:sz w:val="28"/>
          <w:szCs w:val="28"/>
        </w:rPr>
        <w:t xml:space="preserve">начальника административного отдела </w:t>
      </w:r>
      <w:r w:rsidR="001E2F65">
        <w:rPr>
          <w:rFonts w:ascii="Times New Roman" w:hAnsi="Times New Roman"/>
          <w:b/>
          <w:bCs/>
          <w:sz w:val="28"/>
          <w:szCs w:val="28"/>
        </w:rPr>
        <w:t xml:space="preserve">Управления Федеральной </w:t>
      </w:r>
      <w:r w:rsidRPr="00344DAB">
        <w:rPr>
          <w:rFonts w:ascii="Times New Roman" w:hAnsi="Times New Roman"/>
          <w:b/>
          <w:bCs/>
          <w:sz w:val="28"/>
          <w:szCs w:val="28"/>
        </w:rPr>
        <w:t>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</w:t>
      </w:r>
      <w:r w:rsidR="001E2F65">
        <w:rPr>
          <w:rFonts w:ascii="Times New Roman" w:hAnsi="Times New Roman"/>
          <w:b/>
          <w:bCs/>
          <w:sz w:val="28"/>
          <w:szCs w:val="28"/>
        </w:rPr>
        <w:t>и</w:t>
      </w:r>
      <w:r w:rsidR="006208C9">
        <w:rPr>
          <w:rFonts w:ascii="Times New Roman" w:hAnsi="Times New Roman"/>
          <w:b/>
          <w:bCs/>
          <w:sz w:val="28"/>
          <w:szCs w:val="28"/>
        </w:rPr>
        <w:t>ки</w:t>
      </w:r>
      <w:proofErr w:type="gramEnd"/>
      <w:r w:rsidR="006208C9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1E2F65" w:rsidRPr="00344DAB" w:rsidRDefault="001E2F6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C95" w:rsidRPr="00C94E59" w:rsidRDefault="005B4C95" w:rsidP="00C94E59">
      <w:pPr>
        <w:autoSpaceDE w:val="0"/>
        <w:autoSpaceDN w:val="0"/>
        <w:spacing w:before="480" w:after="12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</w:t>
      </w:r>
      <w:r w:rsidR="001E2F65">
        <w:rPr>
          <w:rFonts w:ascii="Times New Roman" w:hAnsi="Times New Roman"/>
          <w:b/>
          <w:bCs/>
          <w:sz w:val="24"/>
          <w:szCs w:val="24"/>
        </w:rPr>
        <w:t>и</w:t>
      </w:r>
      <w:r w:rsidRPr="00C94E59">
        <w:rPr>
          <w:rFonts w:ascii="Times New Roman" w:hAnsi="Times New Roman"/>
          <w:b/>
          <w:bCs/>
          <w:sz w:val="24"/>
          <w:szCs w:val="24"/>
        </w:rPr>
        <w:t>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должности государственной гражданской службы </w:t>
      </w:r>
      <w:r w:rsidR="002E5486">
        <w:rPr>
          <w:rFonts w:ascii="Times New Roman" w:hAnsi="Times New Roman"/>
          <w:b/>
          <w:bCs/>
          <w:sz w:val="24"/>
          <w:szCs w:val="24"/>
        </w:rPr>
        <w:t>начальника</w:t>
      </w:r>
      <w:r w:rsidR="00415FAC" w:rsidRPr="00C94E59">
        <w:rPr>
          <w:rFonts w:ascii="Times New Roman" w:hAnsi="Times New Roman"/>
          <w:b/>
          <w:bCs/>
          <w:sz w:val="24"/>
          <w:szCs w:val="24"/>
        </w:rPr>
        <w:t xml:space="preserve"> административного отдела</w:t>
      </w:r>
      <w:r w:rsidRPr="00C94E59">
        <w:rPr>
          <w:rFonts w:ascii="Times New Roman" w:hAnsi="Times New Roman"/>
          <w:b/>
          <w:bCs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2. К претенденту на замещение </w:t>
      </w:r>
      <w:r w:rsidR="00F464EF" w:rsidRPr="001E2F65">
        <w:rPr>
          <w:rFonts w:ascii="Times New Roman" w:hAnsi="Times New Roman"/>
          <w:b/>
          <w:sz w:val="24"/>
          <w:szCs w:val="24"/>
        </w:rPr>
        <w:t>н</w:t>
      </w:r>
      <w:r w:rsidR="002E5486" w:rsidRPr="001E2F65">
        <w:rPr>
          <w:rFonts w:ascii="Times New Roman" w:hAnsi="Times New Roman"/>
          <w:b/>
          <w:sz w:val="24"/>
          <w:szCs w:val="24"/>
        </w:rPr>
        <w:t>ачальника</w:t>
      </w:r>
      <w:r w:rsidR="00415FAC" w:rsidRPr="001E2F65">
        <w:rPr>
          <w:rFonts w:ascii="Times New Roman" w:hAnsi="Times New Roman"/>
          <w:b/>
          <w:sz w:val="24"/>
          <w:szCs w:val="24"/>
        </w:rPr>
        <w:t xml:space="preserve"> административного отдела</w:t>
      </w:r>
      <w:r w:rsidR="00415FAC" w:rsidRPr="00C94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 xml:space="preserve">(далее – претендент) </w:t>
      </w:r>
      <w:r w:rsidRPr="00500DEF">
        <w:rPr>
          <w:rFonts w:ascii="Times New Roman" w:hAnsi="Times New Roman"/>
          <w:sz w:val="24"/>
          <w:szCs w:val="24"/>
        </w:rPr>
        <w:t>предъявляются следующие квалификационные требования:</w:t>
      </w:r>
    </w:p>
    <w:p w:rsidR="001D09CC" w:rsidRPr="00157CA5" w:rsidRDefault="005B4C95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1) </w:t>
      </w:r>
      <w:r w:rsidRPr="00157CA5">
        <w:rPr>
          <w:rFonts w:ascii="Times New Roman" w:hAnsi="Times New Roman"/>
          <w:sz w:val="24"/>
          <w:szCs w:val="24"/>
        </w:rPr>
        <w:t xml:space="preserve">наличие высшего </w:t>
      </w:r>
      <w:r w:rsidR="00710691" w:rsidRPr="00157CA5">
        <w:rPr>
          <w:rFonts w:ascii="Times New Roman" w:hAnsi="Times New Roman"/>
          <w:sz w:val="24"/>
          <w:szCs w:val="24"/>
        </w:rPr>
        <w:t>образования по направлениям подготовки (специальностям) профессионального образования</w:t>
      </w:r>
      <w:r w:rsidR="00694E23" w:rsidRPr="00157CA5">
        <w:rPr>
          <w:rFonts w:ascii="Times New Roman" w:hAnsi="Times New Roman"/>
          <w:sz w:val="24"/>
          <w:szCs w:val="24"/>
        </w:rPr>
        <w:t>:</w:t>
      </w:r>
      <w:r w:rsidR="001D09CC" w:rsidRPr="00157CA5">
        <w:rPr>
          <w:rFonts w:ascii="Times New Roman" w:hAnsi="Times New Roman"/>
          <w:sz w:val="24"/>
          <w:szCs w:val="24"/>
        </w:rPr>
        <w:t xml:space="preserve"> </w:t>
      </w:r>
      <w:r w:rsidR="00DC73BF" w:rsidRPr="00157CA5">
        <w:rPr>
          <w:rFonts w:ascii="Times New Roman" w:hAnsi="Times New Roman"/>
          <w:sz w:val="24"/>
          <w:szCs w:val="24"/>
        </w:rPr>
        <w:t>«Государственное и муниципальное управление», «Управление персоналом», «Менеджмент»,</w:t>
      </w:r>
      <w:r w:rsidR="00DC73BF" w:rsidRPr="00157CA5">
        <w:rPr>
          <w:rFonts w:ascii="Times New Roman" w:hAnsi="Times New Roman"/>
          <w:bCs/>
          <w:sz w:val="24"/>
          <w:szCs w:val="24"/>
        </w:rPr>
        <w:t xml:space="preserve"> </w:t>
      </w:r>
      <w:r w:rsidR="00DC73BF" w:rsidRPr="00157CA5">
        <w:rPr>
          <w:rFonts w:ascii="Times New Roman" w:hAnsi="Times New Roman"/>
          <w:sz w:val="24"/>
          <w:szCs w:val="24"/>
        </w:rPr>
        <w:t xml:space="preserve">«Экономика», «Юриспруденция» или иному направлению подготовки (специальности), для которого </w:t>
      </w:r>
      <w:r w:rsidR="00DC73BF" w:rsidRPr="00157CA5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="00157CA5" w:rsidRPr="00157CA5">
        <w:rPr>
          <w:rFonts w:ascii="Times New Roman" w:hAnsi="Times New Roman"/>
          <w:bCs/>
          <w:sz w:val="24"/>
          <w:szCs w:val="24"/>
        </w:rPr>
        <w:t>;</w:t>
      </w:r>
      <w:r w:rsidR="001D09CC" w:rsidRPr="00157CA5">
        <w:rPr>
          <w:rFonts w:ascii="Times New Roman" w:hAnsi="Times New Roman"/>
          <w:sz w:val="24"/>
          <w:szCs w:val="24"/>
        </w:rPr>
        <w:t xml:space="preserve"> </w:t>
      </w:r>
    </w:p>
    <w:p w:rsidR="00223B02" w:rsidRPr="00500DEF" w:rsidRDefault="00AA4EDF" w:rsidP="00500D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 xml:space="preserve">2) </w:t>
      </w:r>
      <w:r w:rsidR="001D09CC" w:rsidRPr="00500DEF">
        <w:rPr>
          <w:rFonts w:ascii="Times New Roman" w:hAnsi="Times New Roman"/>
          <w:sz w:val="24"/>
          <w:szCs w:val="24"/>
        </w:rPr>
        <w:t>г</w:t>
      </w:r>
      <w:r w:rsidRPr="00500DEF">
        <w:rPr>
          <w:rFonts w:ascii="Times New Roman" w:hAnsi="Times New Roman"/>
          <w:sz w:val="24"/>
          <w:szCs w:val="24"/>
        </w:rPr>
        <w:t xml:space="preserve">ражданский служащий должен обладать профессиональными знаниями в сфере законодательства Российской Федерации, включая: </w:t>
      </w:r>
      <w:r w:rsidR="00223B02" w:rsidRPr="00500DEF">
        <w:rPr>
          <w:rFonts w:ascii="Times New Roman" w:hAnsi="Times New Roman"/>
          <w:sz w:val="24"/>
          <w:szCs w:val="24"/>
        </w:rPr>
        <w:t>Федеральн</w:t>
      </w:r>
      <w:r w:rsidR="00500DEF" w:rsidRPr="00500DEF">
        <w:rPr>
          <w:rFonts w:ascii="Times New Roman" w:hAnsi="Times New Roman"/>
          <w:sz w:val="24"/>
          <w:szCs w:val="24"/>
        </w:rPr>
        <w:t>ый</w:t>
      </w:r>
      <w:r w:rsidR="00223B02" w:rsidRPr="00500DEF">
        <w:rPr>
          <w:rFonts w:ascii="Times New Roman" w:hAnsi="Times New Roman"/>
          <w:sz w:val="24"/>
          <w:szCs w:val="24"/>
        </w:rPr>
        <w:t xml:space="preserve"> закон от 27 мая 2003 г. № 58-ФЗ «О системе государственной службы Российской Федерации»;  Федеральн</w:t>
      </w:r>
      <w:r w:rsidR="00500DEF" w:rsidRPr="00500DEF">
        <w:rPr>
          <w:rFonts w:ascii="Times New Roman" w:hAnsi="Times New Roman"/>
          <w:sz w:val="24"/>
          <w:szCs w:val="24"/>
        </w:rPr>
        <w:t>ый</w:t>
      </w:r>
      <w:r w:rsidR="00223B02" w:rsidRPr="00500DEF">
        <w:rPr>
          <w:rFonts w:ascii="Times New Roman" w:hAnsi="Times New Roman"/>
          <w:sz w:val="24"/>
          <w:szCs w:val="24"/>
        </w:rPr>
        <w:t xml:space="preserve"> закон от 27 июля 2004 г. № 79-ФЗ «О государственной гражданской службе Российской Федерации»;</w:t>
      </w:r>
      <w:r w:rsidR="00500DEF" w:rsidRPr="00500DEF">
        <w:rPr>
          <w:rFonts w:ascii="Times New Roman" w:hAnsi="Times New Roman"/>
          <w:sz w:val="24"/>
          <w:szCs w:val="24"/>
        </w:rPr>
        <w:t xml:space="preserve"> </w:t>
      </w:r>
      <w:r w:rsidR="00223B02" w:rsidRPr="00500DEF">
        <w:rPr>
          <w:rFonts w:ascii="Times New Roman" w:hAnsi="Times New Roman"/>
          <w:sz w:val="24"/>
          <w:szCs w:val="24"/>
        </w:rPr>
        <w:t xml:space="preserve"> Федеральн</w:t>
      </w:r>
      <w:r w:rsidR="00500DEF" w:rsidRPr="00500DEF">
        <w:rPr>
          <w:rFonts w:ascii="Times New Roman" w:hAnsi="Times New Roman"/>
          <w:sz w:val="24"/>
          <w:szCs w:val="24"/>
        </w:rPr>
        <w:t>ый</w:t>
      </w:r>
      <w:r w:rsidR="00223B02" w:rsidRPr="00500DEF">
        <w:rPr>
          <w:rFonts w:ascii="Times New Roman" w:hAnsi="Times New Roman"/>
          <w:sz w:val="24"/>
          <w:szCs w:val="24"/>
        </w:rPr>
        <w:t xml:space="preserve"> закон от 25 декабря 2008 г. № 273-ФЗ «О противодействии коррупции»;</w:t>
      </w:r>
      <w:r w:rsidR="00500DEF" w:rsidRPr="00500DEF">
        <w:rPr>
          <w:rFonts w:ascii="Times New Roman" w:hAnsi="Times New Roman"/>
          <w:sz w:val="24"/>
          <w:szCs w:val="24"/>
        </w:rPr>
        <w:t xml:space="preserve"> </w:t>
      </w:r>
      <w:r w:rsidR="00223B02" w:rsidRPr="00500DEF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от 30 ноября 1994 г. № 51-ФЗ </w:t>
      </w:r>
      <w:r w:rsidR="005B669F" w:rsidRPr="00500DEF">
        <w:rPr>
          <w:rFonts w:ascii="Times New Roman" w:hAnsi="Times New Roman"/>
          <w:sz w:val="24"/>
          <w:szCs w:val="24"/>
        </w:rPr>
        <w:t>(ст. 28.1, ст.29.1)</w:t>
      </w:r>
      <w:r w:rsidR="00223B02" w:rsidRPr="00500DEF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223B02" w:rsidRPr="00500DEF">
        <w:rPr>
          <w:rFonts w:ascii="Times New Roman" w:hAnsi="Times New Roman"/>
          <w:sz w:val="24"/>
          <w:szCs w:val="24"/>
        </w:rPr>
        <w:t xml:space="preserve">Кодекс об административных правонарушениях от 30 декабря 2001 г. </w:t>
      </w:r>
      <w:r w:rsidR="00223B02" w:rsidRPr="00500DEF">
        <w:rPr>
          <w:rFonts w:ascii="Times New Roman" w:hAnsi="Times New Roman"/>
          <w:sz w:val="24"/>
          <w:szCs w:val="24"/>
        </w:rPr>
        <w:br/>
        <w:t>№ 195-ФЗ (ст. 13.19, 20.25); Трудовой кодекс Российской Федерации от 30 декабря 2001 г. № 197-ФЗ; Федеральный закон от 27 июля 2006 г. № 152-ФЗ «О персональных данных»; Федеральный закон от 9 февраля 2009 г. № 8-ФЗ «Об обеспечении доступа к информации о деятельности государственных органов и о</w:t>
      </w:r>
      <w:r w:rsidR="00500DEF" w:rsidRPr="00500DEF">
        <w:rPr>
          <w:rFonts w:ascii="Times New Roman" w:hAnsi="Times New Roman"/>
          <w:sz w:val="24"/>
          <w:szCs w:val="24"/>
        </w:rPr>
        <w:t>рганов местного самоуправления»;</w:t>
      </w:r>
      <w:proofErr w:type="gramEnd"/>
      <w:r w:rsidR="00500DEF" w:rsidRPr="00500DEF">
        <w:rPr>
          <w:rFonts w:ascii="Times New Roman" w:hAnsi="Times New Roman"/>
          <w:sz w:val="24"/>
          <w:szCs w:val="24"/>
        </w:rPr>
        <w:t xml:space="preserve"> </w:t>
      </w:r>
      <w:r w:rsidR="00223B02" w:rsidRPr="00500DEF">
        <w:rPr>
          <w:rFonts w:ascii="Times New Roman" w:hAnsi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  <w:r w:rsidR="00500DEF" w:rsidRPr="00500DEF">
        <w:rPr>
          <w:rFonts w:ascii="Times New Roman" w:hAnsi="Times New Roman"/>
          <w:sz w:val="24"/>
          <w:szCs w:val="24"/>
        </w:rPr>
        <w:t xml:space="preserve"> </w:t>
      </w:r>
      <w:r w:rsidR="00223B02" w:rsidRPr="00500DEF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 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  <w:r w:rsidR="00500DEF" w:rsidRPr="00500DEF">
        <w:rPr>
          <w:rFonts w:ascii="Times New Roman" w:hAnsi="Times New Roman"/>
          <w:sz w:val="24"/>
          <w:szCs w:val="24"/>
        </w:rPr>
        <w:t xml:space="preserve"> </w:t>
      </w:r>
      <w:r w:rsidR="00223B02" w:rsidRPr="00500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B02" w:rsidRPr="00500D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Федеральный закон от 22 октября 2004 г. N 125-ФЗ</w:t>
      </w:r>
      <w:r w:rsidR="00500DEF" w:rsidRPr="00500D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223B02" w:rsidRPr="00500D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"Об архивном деле в Российской Федерации";</w:t>
      </w:r>
      <w:r w:rsidR="00500DEF" w:rsidRPr="00500D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223B02" w:rsidRPr="00500DEF">
        <w:rPr>
          <w:rFonts w:ascii="Times New Roman" w:hAnsi="Times New Roman"/>
          <w:sz w:val="24"/>
          <w:szCs w:val="24"/>
        </w:rPr>
        <w:t>Указ Президента Российской Федерации от 9 марта 2004 г. № 314 «О системе и структуре федеральных органов исполнительной власти»;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  <w:proofErr w:type="gramEnd"/>
      <w:r w:rsidR="00223B02" w:rsidRPr="00500DEF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 </w:t>
      </w:r>
      <w:r w:rsidR="00223B02" w:rsidRPr="00500D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постановление Правительства РФ от 15 июня 2009 г. N 477</w:t>
      </w:r>
      <w:r w:rsidR="00500DEF" w:rsidRPr="00500D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223B02" w:rsidRPr="00500D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"Об утверждении Правил делопроизводства в федеральных органах исполнительной власти";</w:t>
      </w:r>
      <w:r w:rsidR="00500DEF" w:rsidRPr="00500D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223B02" w:rsidRPr="00500DE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</w:t>
      </w:r>
      <w:r w:rsidR="00223B02" w:rsidRPr="00500DEF">
        <w:rPr>
          <w:rFonts w:ascii="Times New Roman" w:hAnsi="Times New Roman"/>
          <w:sz w:val="24"/>
          <w:szCs w:val="24"/>
        </w:rPr>
        <w:lastRenderedPageBreak/>
        <w:t>29 декабря 2012 г. № 668); Регламент Федеральной службы государственной статистики (утвержден приказом Росстата от 27.11.2012 № 618);</w:t>
      </w:r>
    </w:p>
    <w:p w:rsidR="00223B02" w:rsidRPr="00223B02" w:rsidRDefault="001D09CC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</w:t>
      </w:r>
    </w:p>
    <w:p w:rsidR="008F1FFD" w:rsidRPr="00C94E59" w:rsidRDefault="00996300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3) </w:t>
      </w:r>
      <w:r w:rsidR="00C50E1C" w:rsidRPr="00C94E59">
        <w:rPr>
          <w:rFonts w:ascii="Times New Roman" w:hAnsi="Times New Roman"/>
          <w:sz w:val="24"/>
          <w:szCs w:val="24"/>
        </w:rPr>
        <w:t>Иные профессиональные знания</w:t>
      </w:r>
      <w:r w:rsidR="005C382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гражданского служащего включают</w:t>
      </w:r>
      <w:r w:rsidR="00AA4EDF" w:rsidRPr="00C94E59">
        <w:rPr>
          <w:rFonts w:ascii="Times New Roman" w:hAnsi="Times New Roman"/>
          <w:sz w:val="24"/>
          <w:szCs w:val="24"/>
        </w:rPr>
        <w:t xml:space="preserve">: </w:t>
      </w:r>
    </w:p>
    <w:p w:rsidR="00223B02" w:rsidRPr="00500DEF" w:rsidRDefault="00223B02" w:rsidP="00500DEF">
      <w:pPr>
        <w:pStyle w:val="Default"/>
        <w:ind w:firstLine="709"/>
        <w:jc w:val="both"/>
        <w:rPr>
          <w:color w:val="FF0000"/>
        </w:rPr>
      </w:pPr>
      <w:r w:rsidRPr="00500DEF">
        <w:rPr>
          <w:color w:val="auto"/>
        </w:rPr>
        <w:t>основные требования охраны труда</w:t>
      </w:r>
      <w:r w:rsidRPr="00500DEF">
        <w:t>;</w:t>
      </w:r>
    </w:p>
    <w:p w:rsidR="00223B02" w:rsidRPr="00500DEF" w:rsidRDefault="00223B02" w:rsidP="00500DEF">
      <w:pPr>
        <w:pStyle w:val="Default"/>
        <w:ind w:firstLine="709"/>
        <w:jc w:val="both"/>
        <w:rPr>
          <w:color w:val="auto"/>
        </w:rPr>
      </w:pPr>
      <w:r w:rsidRPr="00500DEF">
        <w:rPr>
          <w:color w:val="auto"/>
        </w:rPr>
        <w:t xml:space="preserve">знание основ государственного устройства и управления; </w:t>
      </w:r>
    </w:p>
    <w:p w:rsidR="00223B02" w:rsidRPr="00500DEF" w:rsidRDefault="00223B02" w:rsidP="00500DEF">
      <w:pPr>
        <w:pStyle w:val="Default"/>
        <w:ind w:firstLine="709"/>
        <w:jc w:val="both"/>
        <w:rPr>
          <w:color w:val="auto"/>
        </w:rPr>
      </w:pPr>
      <w:r w:rsidRPr="00500DEF">
        <w:rPr>
          <w:color w:val="auto"/>
        </w:rPr>
        <w:t>понятие централизованная и смешанная формы ведения делопроизводства;</w:t>
      </w:r>
    </w:p>
    <w:p w:rsidR="00223B02" w:rsidRPr="00500DEF" w:rsidRDefault="00223B02" w:rsidP="0050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>понятие процедура рассмотрения обращений граждан;</w:t>
      </w:r>
    </w:p>
    <w:p w:rsidR="00223B02" w:rsidRPr="00500DEF" w:rsidRDefault="00223B02" w:rsidP="00500DEF">
      <w:pPr>
        <w:pStyle w:val="Default"/>
        <w:ind w:firstLine="709"/>
        <w:jc w:val="both"/>
        <w:rPr>
          <w:color w:val="auto"/>
        </w:rPr>
      </w:pPr>
      <w:r w:rsidRPr="00500DEF">
        <w:rPr>
          <w:color w:val="auto"/>
        </w:rPr>
        <w:t>принципы и порядок предоставления государственных услуг;</w:t>
      </w:r>
    </w:p>
    <w:p w:rsidR="00016B56" w:rsidRPr="00500DEF" w:rsidRDefault="00016B56" w:rsidP="00C94E59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15D6" w:rsidRPr="00500DEF" w:rsidRDefault="00EE7101" w:rsidP="00C94E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>4</w:t>
      </w:r>
      <w:r w:rsidR="00016B56" w:rsidRPr="00500DEF">
        <w:rPr>
          <w:rFonts w:ascii="Times New Roman" w:hAnsi="Times New Roman"/>
          <w:sz w:val="24"/>
          <w:szCs w:val="24"/>
        </w:rPr>
        <w:t>)</w:t>
      </w:r>
      <w:r w:rsidR="00AA4EDF" w:rsidRPr="00500DEF">
        <w:rPr>
          <w:rFonts w:ascii="Times New Roman" w:hAnsi="Times New Roman"/>
          <w:sz w:val="24"/>
          <w:szCs w:val="24"/>
        </w:rPr>
        <w:t xml:space="preserve"> </w:t>
      </w:r>
      <w:r w:rsidR="00996300" w:rsidRPr="00500DEF">
        <w:rPr>
          <w:rFonts w:ascii="Times New Roman" w:hAnsi="Times New Roman"/>
          <w:sz w:val="24"/>
          <w:szCs w:val="24"/>
        </w:rPr>
        <w:t xml:space="preserve">Гражданский служащий </w:t>
      </w:r>
      <w:r w:rsidR="00AA4EDF" w:rsidRPr="00500DEF">
        <w:rPr>
          <w:rFonts w:ascii="Times New Roman" w:hAnsi="Times New Roman"/>
          <w:sz w:val="24"/>
          <w:szCs w:val="24"/>
        </w:rPr>
        <w:t>должен обладать следующими функциональными знаниями:</w:t>
      </w:r>
    </w:p>
    <w:p w:rsidR="005B669F" w:rsidRPr="00500DEF" w:rsidRDefault="005B669F" w:rsidP="00500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>порядок ведения дел по привлечению к административной ответственности лиц, совершивших правонарушения в сфере официального статистического учета;</w:t>
      </w:r>
    </w:p>
    <w:p w:rsidR="005B669F" w:rsidRPr="00500DEF" w:rsidRDefault="005B669F" w:rsidP="00500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>порядок обеспечения конфиденциальности первичных статистических данных, полученных от респондентов, а также порядок их получения;</w:t>
      </w:r>
    </w:p>
    <w:p w:rsidR="005B669F" w:rsidRPr="00500DEF" w:rsidRDefault="005B669F" w:rsidP="00500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>процедура подготовки и согласования нормативно-правовых актов;</w:t>
      </w:r>
    </w:p>
    <w:p w:rsidR="005B669F" w:rsidRPr="00500DEF" w:rsidRDefault="005B669F" w:rsidP="00500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>порядок предоставления  государственных услуг в электронной форме;</w:t>
      </w:r>
    </w:p>
    <w:p w:rsidR="005B669F" w:rsidRPr="00500DEF" w:rsidRDefault="005B669F" w:rsidP="00500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>процедуру подготовки и согласования нормативно-правовых актов;</w:t>
      </w:r>
    </w:p>
    <w:p w:rsidR="005B669F" w:rsidRPr="00500DEF" w:rsidRDefault="005B669F" w:rsidP="00500DEF">
      <w:pPr>
        <w:pStyle w:val="Default"/>
        <w:ind w:firstLine="709"/>
        <w:jc w:val="both"/>
        <w:rPr>
          <w:color w:val="auto"/>
        </w:rPr>
      </w:pPr>
      <w:r w:rsidRPr="00500DEF">
        <w:t>порядок и правила ведения делопроизводства и архивного делопроизводства;</w:t>
      </w:r>
      <w:r w:rsidRPr="00500DEF">
        <w:rPr>
          <w:rFonts w:eastAsia="Times New Roman"/>
          <w:color w:val="auto"/>
        </w:rPr>
        <w:t xml:space="preserve"> правила формирования докладов, презентаций, публикаций;</w:t>
      </w:r>
    </w:p>
    <w:p w:rsidR="005B669F" w:rsidRPr="00500DEF" w:rsidRDefault="005B669F" w:rsidP="00500DEF">
      <w:pPr>
        <w:pStyle w:val="Default"/>
        <w:ind w:left="709"/>
        <w:jc w:val="both"/>
        <w:rPr>
          <w:color w:val="auto"/>
        </w:rPr>
      </w:pPr>
      <w:r w:rsidRPr="00500DEF">
        <w:rPr>
          <w:rFonts w:eastAsia="Times New Roman"/>
          <w:color w:val="auto"/>
        </w:rPr>
        <w:t>правила выступлений и подготовки презентаций.</w:t>
      </w:r>
    </w:p>
    <w:p w:rsidR="00AA4EDF" w:rsidRPr="00C94E59" w:rsidRDefault="00AA4EDF" w:rsidP="005B66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E7101" w:rsidRPr="00C94E59" w:rsidRDefault="00EE7101" w:rsidP="00C94E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996300" w:rsidRPr="00C94E59">
        <w:rPr>
          <w:rFonts w:ascii="Times New Roman" w:hAnsi="Times New Roman"/>
          <w:sz w:val="24"/>
          <w:szCs w:val="24"/>
        </w:rPr>
        <w:t xml:space="preserve">) </w:t>
      </w:r>
      <w:r w:rsidR="00AA4EDF" w:rsidRPr="00C94E59">
        <w:rPr>
          <w:rFonts w:ascii="Times New Roman" w:hAnsi="Times New Roman"/>
          <w:sz w:val="24"/>
          <w:szCs w:val="24"/>
        </w:rPr>
        <w:t>Гражданский служащий</w:t>
      </w:r>
      <w:r w:rsidR="00996300" w:rsidRPr="00C94E59">
        <w:rPr>
          <w:rFonts w:ascii="Times New Roman" w:hAnsi="Times New Roman"/>
          <w:sz w:val="24"/>
          <w:szCs w:val="24"/>
        </w:rPr>
        <w:t xml:space="preserve"> </w:t>
      </w:r>
      <w:r w:rsidR="00AA4EDF" w:rsidRPr="00C94E59">
        <w:rPr>
          <w:rFonts w:ascii="Times New Roman" w:hAnsi="Times New Roman"/>
          <w:sz w:val="24"/>
          <w:szCs w:val="24"/>
        </w:rPr>
        <w:t xml:space="preserve">должен обладать следующими функциональными умениями: </w:t>
      </w:r>
    </w:p>
    <w:p w:rsidR="005B669F" w:rsidRPr="00500DEF" w:rsidRDefault="005B669F" w:rsidP="00500DEF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00DEF">
        <w:rPr>
          <w:rFonts w:ascii="Times New Roman" w:hAnsi="Times New Roman"/>
        </w:rPr>
        <w:t>уметь руководить подчиненными, эффективно планировать, организовывать работу и контролировать ее выполнение;</w:t>
      </w:r>
    </w:p>
    <w:p w:rsidR="005B669F" w:rsidRPr="00500DEF" w:rsidRDefault="005B669F" w:rsidP="00500DEF">
      <w:pPr>
        <w:pStyle w:val="Default"/>
        <w:ind w:firstLine="709"/>
        <w:jc w:val="both"/>
        <w:rPr>
          <w:color w:val="auto"/>
        </w:rPr>
      </w:pPr>
      <w:r w:rsidRPr="00500DEF">
        <w:rPr>
          <w:color w:val="auto"/>
        </w:rPr>
        <w:t xml:space="preserve">уметь оперативно принимать и реализовывать управленческие решения; </w:t>
      </w:r>
    </w:p>
    <w:p w:rsidR="005B669F" w:rsidRPr="00500DEF" w:rsidRDefault="005B669F" w:rsidP="00500DEF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00DEF">
        <w:rPr>
          <w:rFonts w:ascii="Times New Roman" w:hAnsi="Times New Roman"/>
        </w:rPr>
        <w:t>ставить задачи, формулировать поручения, устанавливать сроки их контролировать ход исполнения документов и проектов для достижения целей и задач государственного органа;</w:t>
      </w:r>
    </w:p>
    <w:p w:rsidR="005B669F" w:rsidRPr="00500DEF" w:rsidRDefault="005B669F" w:rsidP="00500DEF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00DEF">
        <w:rPr>
          <w:rFonts w:ascii="Times New Roman" w:hAnsi="Times New Roman"/>
        </w:rPr>
        <w:t>контролировать качество и согласованность полученных результатов;</w:t>
      </w:r>
    </w:p>
    <w:p w:rsidR="005B669F" w:rsidRPr="00500DEF" w:rsidRDefault="005B669F" w:rsidP="00500DEF">
      <w:pPr>
        <w:pStyle w:val="Default"/>
        <w:ind w:firstLine="709"/>
        <w:jc w:val="both"/>
        <w:rPr>
          <w:color w:val="auto"/>
        </w:rPr>
      </w:pPr>
      <w:r w:rsidRPr="00500DEF">
        <w:rPr>
          <w:color w:val="auto"/>
        </w:rPr>
        <w:t>выявлять возможные проблемы, риски и излагать предложения по решению выявленной проблемы;</w:t>
      </w:r>
    </w:p>
    <w:p w:rsidR="005B669F" w:rsidRPr="00500DEF" w:rsidRDefault="005B669F" w:rsidP="00500DEF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00DEF">
        <w:rPr>
          <w:rFonts w:ascii="Times New Roman" w:hAnsi="Times New Roman"/>
        </w:rPr>
        <w:t>разрабатывать и согласовывать проекты нормативных правовых актов и других документов, связанных с организационной и производственной деятельностью;</w:t>
      </w:r>
    </w:p>
    <w:p w:rsidR="005B669F" w:rsidRPr="00500DEF" w:rsidRDefault="005B669F" w:rsidP="00500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EF">
        <w:rPr>
          <w:rFonts w:ascii="Times New Roman" w:hAnsi="Times New Roman"/>
          <w:sz w:val="24"/>
          <w:szCs w:val="24"/>
        </w:rPr>
        <w:t>пользоваться современной оргтехникой и программными продуктами, работать с внутренними и периферийными устройствами компьютера;</w:t>
      </w:r>
    </w:p>
    <w:p w:rsidR="005B669F" w:rsidRPr="00500DEF" w:rsidRDefault="005B669F" w:rsidP="00500DEF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00DEF">
        <w:rPr>
          <w:rFonts w:ascii="Times New Roman" w:hAnsi="Times New Roman"/>
        </w:rPr>
        <w:t>работать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таблицами;</w:t>
      </w:r>
    </w:p>
    <w:p w:rsidR="005B669F" w:rsidRPr="00500DEF" w:rsidRDefault="005B669F" w:rsidP="00500DEF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00DEF">
        <w:rPr>
          <w:rFonts w:ascii="Times New Roman" w:hAnsi="Times New Roman"/>
        </w:rPr>
        <w:t>владеть официальным деловым стилем письма.</w:t>
      </w:r>
    </w:p>
    <w:p w:rsidR="00EE7101" w:rsidRPr="00C94E59" w:rsidRDefault="00EE7101" w:rsidP="005B669F">
      <w:pPr>
        <w:pStyle w:val="a7"/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2E5486">
        <w:rPr>
          <w:b/>
          <w:color w:val="000000" w:themeColor="text1"/>
        </w:rPr>
        <w:t>начальника</w:t>
      </w:r>
      <w:r w:rsidR="005B669F">
        <w:rPr>
          <w:b/>
          <w:color w:val="000000" w:themeColor="text1"/>
        </w:rPr>
        <w:t xml:space="preserve"> отдела</w:t>
      </w:r>
      <w:r w:rsidR="00C50E1C" w:rsidRPr="00C94E59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1. участие</w:t>
      </w:r>
      <w:r w:rsidRPr="00C94E59">
        <w:rPr>
          <w:rFonts w:ascii="Times New Roman" w:hAnsi="Times New Roman"/>
          <w:sz w:val="24"/>
          <w:szCs w:val="24"/>
        </w:rPr>
        <w:t xml:space="preserve"> в пределах своей компетенции в рассмотрении и подготовке в установленном порядке проектов документов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, относящихся к сфере деятельности Отдела;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>. 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рассмотрении в соответствии с полномочиями и подготавливает в пределах своей компетенции проекты ответов по поступившим непосредственно в Алтайкрайстат обращениям полномочного представителя Президента Российской Федерации в Сибирском Федеральном округе, Федеральных инспекторов в Алтайском </w:t>
      </w:r>
      <w:r w:rsidRPr="00C94E59">
        <w:rPr>
          <w:rFonts w:ascii="Times New Roman" w:hAnsi="Times New Roman"/>
          <w:sz w:val="24"/>
          <w:szCs w:val="24"/>
        </w:rPr>
        <w:lastRenderedPageBreak/>
        <w:t>крае и Республики Алтай, органов законодательной и исполнительной власти, органов местного самоуправления Алтайского края и Республики Алтай, территориальных органов федеральных органов исполнительной власти, судов, органов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прокуратуры, правоохранительных органов;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3.3.</w:t>
      </w:r>
      <w:r w:rsidR="00617EA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подготовке проектов ответов на них;</w:t>
      </w:r>
    </w:p>
    <w:p w:rsidR="00EE7101" w:rsidRPr="00C94E59" w:rsidRDefault="00EE7101" w:rsidP="00C94E5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>. взаимодейств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: с сотрудниками Управлений Росстата; с руководителями структурных подразделений территориальных органов Росстата; территориальными органами федеральных органов исполнительной власти, органами законодательной, исполнительной власти и местного самоуправления Алтайского края и Республики Алтай; предприятий и организаций; структурных подразделений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вопросам, входящим в компетенцию Отдела;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5.</w:t>
      </w:r>
      <w:r w:rsidRPr="00C94E59">
        <w:rPr>
          <w:rFonts w:ascii="Times New Roman" w:hAnsi="Times New Roman"/>
          <w:sz w:val="24"/>
          <w:szCs w:val="24"/>
        </w:rPr>
        <w:t xml:space="preserve"> 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проведении проверок деятельности структурных подразделений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в городах и районах Алтайского края и Республики Алтай;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6</w:t>
      </w:r>
      <w:r w:rsidRPr="00C94E59">
        <w:rPr>
          <w:rFonts w:ascii="Times New Roman" w:hAnsi="Times New Roman"/>
          <w:sz w:val="24"/>
          <w:szCs w:val="24"/>
        </w:rPr>
        <w:t xml:space="preserve">. </w:t>
      </w:r>
      <w:r w:rsidR="00617EA7" w:rsidRPr="00C94E59">
        <w:rPr>
          <w:rFonts w:ascii="Times New Roman" w:hAnsi="Times New Roman"/>
          <w:sz w:val="24"/>
          <w:szCs w:val="24"/>
        </w:rPr>
        <w:t xml:space="preserve">участие </w:t>
      </w:r>
      <w:r w:rsidRPr="00C94E59">
        <w:rPr>
          <w:rFonts w:ascii="Times New Roman" w:hAnsi="Times New Roman"/>
          <w:sz w:val="24"/>
          <w:szCs w:val="24"/>
        </w:rPr>
        <w:t xml:space="preserve">в работе комиссий в соответствии с приказами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.</w:t>
      </w:r>
    </w:p>
    <w:p w:rsidR="00C43E3C" w:rsidRPr="00C94E59" w:rsidRDefault="00376E84" w:rsidP="00C94E59">
      <w:pPr>
        <w:pStyle w:val="Style8"/>
        <w:widowControl/>
        <w:tabs>
          <w:tab w:val="left" w:pos="1334"/>
        </w:tabs>
        <w:spacing w:line="240" w:lineRule="auto"/>
        <w:ind w:left="725" w:firstLine="0"/>
        <w:contextualSpacing/>
        <w:rPr>
          <w:rStyle w:val="FontStyle16"/>
          <w:sz w:val="24"/>
          <w:szCs w:val="24"/>
        </w:rPr>
      </w:pPr>
      <w:r w:rsidRPr="00F464EF">
        <w:rPr>
          <w:b/>
          <w:color w:val="000000" w:themeColor="text1"/>
        </w:rPr>
        <w:t>4</w:t>
      </w:r>
      <w:r w:rsidR="00B82418" w:rsidRPr="00F464EF">
        <w:rPr>
          <w:b/>
          <w:color w:val="000000" w:themeColor="text1"/>
        </w:rPr>
        <w:t xml:space="preserve"> </w:t>
      </w:r>
      <w:r w:rsidR="005B669F">
        <w:rPr>
          <w:b/>
          <w:color w:val="000000" w:themeColor="text1"/>
        </w:rPr>
        <w:t>Н</w:t>
      </w:r>
      <w:r w:rsidR="002E5486" w:rsidRPr="00F464EF">
        <w:rPr>
          <w:b/>
          <w:color w:val="000000" w:themeColor="text1"/>
        </w:rPr>
        <w:t>ачальник</w:t>
      </w:r>
      <w:r w:rsidR="005B669F">
        <w:rPr>
          <w:b/>
          <w:color w:val="000000" w:themeColor="text1"/>
        </w:rPr>
        <w:t xml:space="preserve"> отдела</w:t>
      </w:r>
      <w:r w:rsidR="00B82418" w:rsidRPr="00C94E59">
        <w:rPr>
          <w:b/>
          <w:bCs/>
          <w:sz w:val="28"/>
          <w:szCs w:val="28"/>
        </w:rPr>
        <w:t xml:space="preserve"> </w:t>
      </w:r>
      <w:r w:rsidR="00C43E3C" w:rsidRPr="00C94E59">
        <w:rPr>
          <w:rStyle w:val="FontStyle16"/>
          <w:sz w:val="24"/>
          <w:szCs w:val="24"/>
        </w:rPr>
        <w:t>осуществляет следующие функции:</w:t>
      </w:r>
    </w:p>
    <w:p w:rsidR="005B669F" w:rsidRPr="001E2F65" w:rsidRDefault="005B669F" w:rsidP="005B669F">
      <w:pPr>
        <w:pStyle w:val="Style11"/>
        <w:widowControl/>
        <w:numPr>
          <w:ilvl w:val="0"/>
          <w:numId w:val="29"/>
        </w:numPr>
        <w:tabs>
          <w:tab w:val="left" w:pos="994"/>
        </w:tabs>
        <w:spacing w:line="240" w:lineRule="auto"/>
        <w:ind w:left="0" w:firstLine="709"/>
      </w:pPr>
      <w:r w:rsidRPr="001E2F65">
        <w:t>Организационное обеспечение деятельности руководства территориального органа.</w:t>
      </w:r>
    </w:p>
    <w:p w:rsidR="005B669F" w:rsidRPr="001E2F65" w:rsidRDefault="005B669F" w:rsidP="005B669F">
      <w:pPr>
        <w:pStyle w:val="Style11"/>
        <w:widowControl/>
        <w:numPr>
          <w:ilvl w:val="0"/>
          <w:numId w:val="29"/>
        </w:numPr>
        <w:tabs>
          <w:tab w:val="left" w:pos="994"/>
        </w:tabs>
        <w:spacing w:line="240" w:lineRule="auto"/>
        <w:ind w:left="0" w:firstLine="709"/>
      </w:pPr>
      <w:r w:rsidRPr="001E2F65">
        <w:t>Контроль исполнения поручений Президента Российской Федерации, Правительства Российской Федерации, Минэкономразвития России, руководства Росстата и территориального органа.</w:t>
      </w:r>
    </w:p>
    <w:p w:rsidR="005B669F" w:rsidRPr="001E2F65" w:rsidRDefault="005B669F" w:rsidP="005B669F">
      <w:pPr>
        <w:pStyle w:val="Style11"/>
        <w:widowControl/>
        <w:numPr>
          <w:ilvl w:val="0"/>
          <w:numId w:val="29"/>
        </w:numPr>
        <w:tabs>
          <w:tab w:val="left" w:pos="994"/>
        </w:tabs>
        <w:spacing w:line="240" w:lineRule="auto"/>
        <w:ind w:left="0" w:firstLine="709"/>
      </w:pPr>
      <w:r w:rsidRPr="001E2F65">
        <w:t>Организация и совершенствование делопроизводства на основе соблюдения единых требований к подготовке, обработке, архивному хранению и использованию образующихся в деятельности территориального органа документов, в том числе документов ограниченного распространения с использованием информационных технологий.</w:t>
      </w:r>
    </w:p>
    <w:p w:rsidR="005B669F" w:rsidRPr="001E2F65" w:rsidRDefault="005B669F" w:rsidP="005B669F">
      <w:pPr>
        <w:pStyle w:val="Style11"/>
        <w:widowControl/>
        <w:numPr>
          <w:ilvl w:val="0"/>
          <w:numId w:val="29"/>
        </w:numPr>
        <w:tabs>
          <w:tab w:val="left" w:pos="994"/>
        </w:tabs>
        <w:spacing w:line="240" w:lineRule="auto"/>
        <w:ind w:left="0" w:firstLine="709"/>
      </w:pPr>
      <w:r w:rsidRPr="001E2F65">
        <w:t>Организация и выполнение работ по рассмотрению обращений граждан, принятию по ним решений, направление ответов заявителям и личного приема граждан в соответствии с законодательством Российской Федерации.</w:t>
      </w:r>
    </w:p>
    <w:p w:rsidR="005B669F" w:rsidRPr="001E2F65" w:rsidRDefault="005B669F" w:rsidP="005B669F">
      <w:pPr>
        <w:pStyle w:val="Style11"/>
        <w:widowControl/>
        <w:numPr>
          <w:ilvl w:val="0"/>
          <w:numId w:val="29"/>
        </w:numPr>
        <w:tabs>
          <w:tab w:val="left" w:pos="994"/>
        </w:tabs>
        <w:spacing w:line="240" w:lineRule="auto"/>
        <w:ind w:left="0" w:firstLine="709"/>
      </w:pPr>
      <w:r w:rsidRPr="001E2F65">
        <w:t>Обеспечение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территориального органа.</w:t>
      </w:r>
    </w:p>
    <w:p w:rsidR="005B669F" w:rsidRPr="001E2F65" w:rsidRDefault="005B669F" w:rsidP="005B669F">
      <w:pPr>
        <w:pStyle w:val="Style11"/>
        <w:widowControl/>
        <w:numPr>
          <w:ilvl w:val="0"/>
          <w:numId w:val="29"/>
        </w:numPr>
        <w:tabs>
          <w:tab w:val="left" w:pos="994"/>
        </w:tabs>
        <w:spacing w:line="240" w:lineRule="auto"/>
        <w:ind w:left="0" w:firstLine="709"/>
      </w:pPr>
      <w:r w:rsidRPr="001E2F65">
        <w:t>Правовое обеспечение деятельности территориального органа Росстата.</w:t>
      </w:r>
    </w:p>
    <w:p w:rsidR="005B669F" w:rsidRPr="001E2F65" w:rsidRDefault="005B669F" w:rsidP="005B669F">
      <w:pPr>
        <w:pStyle w:val="Style11"/>
        <w:widowControl/>
        <w:numPr>
          <w:ilvl w:val="0"/>
          <w:numId w:val="29"/>
        </w:numPr>
        <w:tabs>
          <w:tab w:val="left" w:pos="994"/>
        </w:tabs>
        <w:spacing w:line="240" w:lineRule="auto"/>
        <w:ind w:left="0" w:firstLine="709"/>
      </w:pPr>
      <w:r w:rsidRPr="001E2F65">
        <w:t xml:space="preserve"> 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</w:t>
      </w:r>
      <w:proofErr w:type="spellStart"/>
      <w:r w:rsidRPr="001E2F65">
        <w:t>Алтайкрайстата</w:t>
      </w:r>
      <w:proofErr w:type="spellEnd"/>
      <w:r w:rsidRPr="001E2F65">
        <w:t xml:space="preserve">  и иных нормативных правовых актов по вопросам, связанным с повседневной деятельностью Отдела.</w:t>
      </w:r>
    </w:p>
    <w:p w:rsidR="005B4C95" w:rsidRPr="00C94E59" w:rsidRDefault="00376E84" w:rsidP="005B669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7D0243" w:rsidRPr="00C94E59">
        <w:rPr>
          <w:rFonts w:ascii="Times New Roman" w:hAnsi="Times New Roman"/>
          <w:sz w:val="24"/>
          <w:szCs w:val="24"/>
        </w:rPr>
        <w:t xml:space="preserve"> </w:t>
      </w:r>
      <w:r w:rsidR="005B669F" w:rsidRPr="00B404AA">
        <w:rPr>
          <w:rFonts w:ascii="Times New Roman" w:hAnsi="Times New Roman"/>
          <w:sz w:val="24"/>
          <w:szCs w:val="24"/>
        </w:rPr>
        <w:t>начальника отдела</w:t>
      </w:r>
      <w:r w:rsidR="005B4C95" w:rsidRPr="00B404AA">
        <w:rPr>
          <w:rFonts w:ascii="Times New Roman" w:hAnsi="Times New Roman"/>
          <w:sz w:val="24"/>
          <w:szCs w:val="24"/>
        </w:rPr>
        <w:t xml:space="preserve"> </w:t>
      </w:r>
      <w:r w:rsidR="005B4C95" w:rsidRPr="00C94E59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C43E3C" w:rsidRPr="00C94E59" w:rsidRDefault="00376E84" w:rsidP="00C94E59">
      <w:pPr>
        <w:pStyle w:val="Style7"/>
        <w:widowControl/>
        <w:spacing w:line="240" w:lineRule="auto"/>
        <w:ind w:right="34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3E3C" w:rsidRPr="00C94E59" w:rsidRDefault="00376E84" w:rsidP="00C94E59">
      <w:pPr>
        <w:pStyle w:val="Style7"/>
        <w:widowControl/>
        <w:spacing w:line="240" w:lineRule="auto"/>
        <w:ind w:firstLine="708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своевременности и оперативности выполнения поручений;</w:t>
      </w:r>
    </w:p>
    <w:p w:rsidR="00C43E3C" w:rsidRPr="00C94E59" w:rsidRDefault="00376E84" w:rsidP="00C94E59">
      <w:pPr>
        <w:pStyle w:val="Style7"/>
        <w:widowControl/>
        <w:spacing w:line="240" w:lineRule="auto"/>
        <w:ind w:right="29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bookmarkStart w:id="0" w:name="_GoBack"/>
      <w:bookmarkEnd w:id="0"/>
    </w:p>
    <w:p w:rsidR="00C43E3C" w:rsidRPr="00C94E59" w:rsidRDefault="00376E84" w:rsidP="00C94E59">
      <w:pPr>
        <w:pStyle w:val="Style7"/>
        <w:widowControl/>
        <w:spacing w:line="240" w:lineRule="auto"/>
        <w:ind w:left="710" w:firstLine="0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lastRenderedPageBreak/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профессиональной компетентности (знанию законодательных и иных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нормативных правовых актов, широте профессионального кругозора,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умению работать с документами);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6F1839" w:rsidRPr="00C94E59">
        <w:rPr>
          <w:rStyle w:val="FontStyle16"/>
          <w:rFonts w:eastAsiaTheme="minorEastAsia"/>
          <w:sz w:val="24"/>
          <w:szCs w:val="24"/>
        </w:rPr>
        <w:t>6</w:t>
      </w:r>
      <w:r w:rsidR="00B404AA">
        <w:rPr>
          <w:rStyle w:val="FontStyle16"/>
          <w:rFonts w:eastAsiaTheme="minorEastAsia"/>
          <w:sz w:val="24"/>
          <w:szCs w:val="24"/>
        </w:rPr>
        <w:t>763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поощрение 1,0 ежемесячная надбавка к должностному окладу за особые условия гражданской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="007F0B45">
        <w:rPr>
          <w:rStyle w:val="FontStyle16"/>
          <w:rFonts w:eastAsiaTheme="minorEastAsia"/>
          <w:sz w:val="24"/>
          <w:szCs w:val="24"/>
        </w:rPr>
        <w:t>90-</w:t>
      </w:r>
      <w:r w:rsidR="006F1839" w:rsidRPr="00C94E59">
        <w:rPr>
          <w:rStyle w:val="FontStyle16"/>
          <w:rFonts w:eastAsiaTheme="minorEastAsia"/>
          <w:sz w:val="24"/>
          <w:szCs w:val="24"/>
        </w:rPr>
        <w:t>120</w:t>
      </w:r>
      <w:r w:rsidRPr="00C94E59">
        <w:rPr>
          <w:rStyle w:val="FontStyle16"/>
          <w:rFonts w:eastAsiaTheme="minorEastAsia"/>
          <w:sz w:val="24"/>
          <w:szCs w:val="24"/>
        </w:rPr>
        <w:t xml:space="preserve"> %, а также иные выплаты, в том числе премии за выполнение особо важных и сложных заданий.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7. Прием документов осуществляется по адресу:  г</w:t>
      </w:r>
      <w:proofErr w:type="gramStart"/>
      <w:r w:rsidRPr="00C94E59">
        <w:rPr>
          <w:rFonts w:ascii="Times New Roman" w:hAnsi="Times New Roman"/>
          <w:sz w:val="24"/>
          <w:szCs w:val="24"/>
        </w:rPr>
        <w:t>.Б</w:t>
      </w:r>
      <w:proofErr w:type="gramEnd"/>
      <w:r w:rsidRPr="00C94E59">
        <w:rPr>
          <w:rFonts w:ascii="Times New Roman" w:hAnsi="Times New Roman"/>
          <w:sz w:val="24"/>
          <w:szCs w:val="24"/>
        </w:rPr>
        <w:t>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>ул.Чернышевского 57, административный отдел 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8. 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="006E0F6B">
        <w:rPr>
          <w:rFonts w:ascii="Times New Roman" w:hAnsi="Times New Roman"/>
          <w:sz w:val="24"/>
          <w:szCs w:val="24"/>
        </w:rPr>
        <w:t xml:space="preserve"> </w:t>
      </w:r>
      <w:r w:rsidR="006E0F6B" w:rsidRPr="006E0F6B">
        <w:rPr>
          <w:rFonts w:ascii="Times New Roman" w:hAnsi="Times New Roman"/>
          <w:b/>
          <w:sz w:val="24"/>
          <w:szCs w:val="24"/>
        </w:rPr>
        <w:t>23 августа 2021 года</w:t>
      </w:r>
      <w:r w:rsidR="006E0F6B">
        <w:rPr>
          <w:rFonts w:ascii="Times New Roman" w:hAnsi="Times New Roman"/>
          <w:sz w:val="24"/>
          <w:szCs w:val="24"/>
        </w:rPr>
        <w:t>,</w:t>
      </w:r>
    </w:p>
    <w:p w:rsidR="006E0F6B" w:rsidRPr="00C94E59" w:rsidRDefault="006E0F6B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приема документов</w:t>
      </w:r>
      <w:r w:rsidRPr="006E0F6B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E0F6B">
        <w:rPr>
          <w:rFonts w:ascii="Times New Roman" w:hAnsi="Times New Roman"/>
          <w:b/>
          <w:sz w:val="24"/>
          <w:szCs w:val="24"/>
        </w:rPr>
        <w:t>13 сентября 2021 года</w:t>
      </w:r>
      <w:r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6E0F6B">
        <w:rPr>
          <w:rFonts w:ascii="Times New Roman" w:hAnsi="Times New Roman"/>
          <w:sz w:val="24"/>
          <w:szCs w:val="24"/>
        </w:rPr>
        <w:t>30</w:t>
      </w:r>
      <w:r w:rsidR="00376E8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B404AA">
        <w:rPr>
          <w:rFonts w:ascii="Times New Roman" w:hAnsi="Times New Roman"/>
          <w:sz w:val="24"/>
          <w:szCs w:val="24"/>
        </w:rPr>
        <w:t>сентября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74775E" w:rsidRPr="00C94E59">
        <w:rPr>
          <w:rFonts w:ascii="Times New Roman" w:hAnsi="Times New Roman"/>
          <w:sz w:val="24"/>
          <w:szCs w:val="24"/>
        </w:rPr>
        <w:t xml:space="preserve"> 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21</w:t>
      </w:r>
      <w:r w:rsidRPr="00C94E59">
        <w:rPr>
          <w:rFonts w:ascii="Times New Roman" w:hAnsi="Times New Roman"/>
          <w:sz w:val="24"/>
          <w:szCs w:val="24"/>
        </w:rPr>
        <w:t xml:space="preserve"> 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</w:t>
      </w:r>
      <w:proofErr w:type="gramStart"/>
      <w:r w:rsidR="00F84470" w:rsidRPr="00C94E59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C94E59">
        <w:rPr>
          <w:rFonts w:ascii="Times New Roman" w:hAnsi="Times New Roman"/>
          <w:sz w:val="24"/>
          <w:szCs w:val="24"/>
        </w:rPr>
        <w:t>ернышевского 57.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конкурсе,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собственноручно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>26 мая 2005 г. № 667-р, с приложением двух фотографий (4 х 6);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>д)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е) сведения о доходах, имуществе и обязательствах имущественного              характера</w:t>
      </w:r>
      <w:r w:rsidR="004436B9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5B4C95" w:rsidRPr="00C94E59" w:rsidRDefault="00943DB9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E0583E" w:rsidRPr="00C94E59" w:rsidRDefault="005B4C95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4C95" w:rsidRPr="00C94E59" w:rsidRDefault="005B4C95" w:rsidP="00C94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5B20B1" w:rsidRPr="00C94E59" w:rsidRDefault="00B52F26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</w:t>
      </w:r>
      <w:r w:rsidR="005B4C95" w:rsidRPr="00C94E59">
        <w:rPr>
          <w:rFonts w:ascii="Times New Roman" w:hAnsi="Times New Roman"/>
          <w:sz w:val="24"/>
          <w:szCs w:val="24"/>
        </w:rPr>
        <w:t xml:space="preserve">олее </w:t>
      </w:r>
      <w:r w:rsidR="004B03EA" w:rsidRPr="00C94E59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ой</w:t>
      </w:r>
      <w:r w:rsidR="004B03EA" w:rsidRPr="00C94E59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="004B03EA" w:rsidRPr="00C94E59">
        <w:rPr>
          <w:rFonts w:ascii="Times New Roman" w:hAnsi="Times New Roman"/>
          <w:sz w:val="24"/>
          <w:szCs w:val="24"/>
        </w:rPr>
        <w:t xml:space="preserve">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86433D" w:rsidRPr="00C94E59">
          <w:rPr>
            <w:rStyle w:val="a3"/>
            <w:rFonts w:ascii="Times New Roman" w:hAnsi="Times New Roman"/>
            <w:i/>
            <w:sz w:val="24"/>
            <w:szCs w:val="24"/>
          </w:rPr>
          <w:t>http://akstat.gks.ru/</w:t>
        </w:r>
      </w:hyperlink>
      <w:hyperlink r:id="rId8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5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95" w:rsidRDefault="00252D95" w:rsidP="005B4C95">
      <w:pPr>
        <w:spacing w:after="0" w:line="240" w:lineRule="auto"/>
      </w:pPr>
      <w:r>
        <w:separator/>
      </w:r>
    </w:p>
  </w:endnote>
  <w:endnote w:type="continuationSeparator" w:id="0">
    <w:p w:rsidR="00252D95" w:rsidRDefault="00252D95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95" w:rsidRDefault="00252D95" w:rsidP="005B4C95">
      <w:pPr>
        <w:spacing w:after="0" w:line="240" w:lineRule="auto"/>
      </w:pPr>
      <w:r>
        <w:separator/>
      </w:r>
    </w:p>
  </w:footnote>
  <w:footnote w:type="continuationSeparator" w:id="0">
    <w:p w:rsidR="00252D95" w:rsidRDefault="00252D95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0024DE7"/>
    <w:multiLevelType w:val="hybridMultilevel"/>
    <w:tmpl w:val="A0603140"/>
    <w:lvl w:ilvl="0" w:tplc="AD2CDF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B921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4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7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67E05837"/>
    <w:multiLevelType w:val="hybridMultilevel"/>
    <w:tmpl w:val="8DE04CA2"/>
    <w:lvl w:ilvl="0" w:tplc="3752AEDA">
      <w:start w:val="1"/>
      <w:numFmt w:val="decimal"/>
      <w:suff w:val="space"/>
      <w:lvlText w:val="%1)"/>
      <w:lvlJc w:val="left"/>
      <w:pPr>
        <w:ind w:left="720" w:hanging="3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6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0"/>
  </w:num>
  <w:num w:numId="20">
    <w:abstractNumId w:val="23"/>
  </w:num>
  <w:num w:numId="21">
    <w:abstractNumId w:val="1"/>
  </w:num>
  <w:num w:numId="22">
    <w:abstractNumId w:val="21"/>
  </w:num>
  <w:num w:numId="23">
    <w:abstractNumId w:val="17"/>
  </w:num>
  <w:num w:numId="24">
    <w:abstractNumId w:val="4"/>
  </w:num>
  <w:num w:numId="25">
    <w:abstractNumId w:val="7"/>
  </w:num>
  <w:num w:numId="26">
    <w:abstractNumId w:val="11"/>
  </w:num>
  <w:num w:numId="27">
    <w:abstractNumId w:val="3"/>
  </w:num>
  <w:num w:numId="28">
    <w:abstractNumId w:val="6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100F30"/>
    <w:rsid w:val="00110D4B"/>
    <w:rsid w:val="00126766"/>
    <w:rsid w:val="00157CA5"/>
    <w:rsid w:val="001D09CC"/>
    <w:rsid w:val="001E2F65"/>
    <w:rsid w:val="001E620E"/>
    <w:rsid w:val="001F1D36"/>
    <w:rsid w:val="001F468F"/>
    <w:rsid w:val="001F590D"/>
    <w:rsid w:val="00223B02"/>
    <w:rsid w:val="00223B93"/>
    <w:rsid w:val="002445AF"/>
    <w:rsid w:val="00252D95"/>
    <w:rsid w:val="00254054"/>
    <w:rsid w:val="002A3C97"/>
    <w:rsid w:val="002B1330"/>
    <w:rsid w:val="002E5486"/>
    <w:rsid w:val="002E609A"/>
    <w:rsid w:val="003342AB"/>
    <w:rsid w:val="00344DAB"/>
    <w:rsid w:val="00363A0D"/>
    <w:rsid w:val="00363B1E"/>
    <w:rsid w:val="00376E84"/>
    <w:rsid w:val="003A1C09"/>
    <w:rsid w:val="003A584B"/>
    <w:rsid w:val="003E5863"/>
    <w:rsid w:val="00415FAC"/>
    <w:rsid w:val="004436B9"/>
    <w:rsid w:val="00447C92"/>
    <w:rsid w:val="004776E5"/>
    <w:rsid w:val="004B03EA"/>
    <w:rsid w:val="004D1795"/>
    <w:rsid w:val="004D3BAC"/>
    <w:rsid w:val="004D4C37"/>
    <w:rsid w:val="004E154C"/>
    <w:rsid w:val="004E363C"/>
    <w:rsid w:val="00500DEF"/>
    <w:rsid w:val="00547A0B"/>
    <w:rsid w:val="005813A3"/>
    <w:rsid w:val="005B20B1"/>
    <w:rsid w:val="005B4A00"/>
    <w:rsid w:val="005B4C95"/>
    <w:rsid w:val="005B669F"/>
    <w:rsid w:val="005C3824"/>
    <w:rsid w:val="005E4BC8"/>
    <w:rsid w:val="00617EA7"/>
    <w:rsid w:val="006208C9"/>
    <w:rsid w:val="00633209"/>
    <w:rsid w:val="006408FD"/>
    <w:rsid w:val="00641005"/>
    <w:rsid w:val="00653144"/>
    <w:rsid w:val="006815D6"/>
    <w:rsid w:val="00683B8C"/>
    <w:rsid w:val="0068560B"/>
    <w:rsid w:val="006925A2"/>
    <w:rsid w:val="006949B7"/>
    <w:rsid w:val="00694E23"/>
    <w:rsid w:val="006D0E88"/>
    <w:rsid w:val="006E0F6B"/>
    <w:rsid w:val="006E4D3E"/>
    <w:rsid w:val="006F1839"/>
    <w:rsid w:val="00710691"/>
    <w:rsid w:val="0074775E"/>
    <w:rsid w:val="007479C0"/>
    <w:rsid w:val="00792669"/>
    <w:rsid w:val="007B3617"/>
    <w:rsid w:val="007B4227"/>
    <w:rsid w:val="007D0243"/>
    <w:rsid w:val="007F0B45"/>
    <w:rsid w:val="00817968"/>
    <w:rsid w:val="00845623"/>
    <w:rsid w:val="0086433D"/>
    <w:rsid w:val="008F1FFD"/>
    <w:rsid w:val="008F7E88"/>
    <w:rsid w:val="0091182B"/>
    <w:rsid w:val="00943DB9"/>
    <w:rsid w:val="00954160"/>
    <w:rsid w:val="00974338"/>
    <w:rsid w:val="00982961"/>
    <w:rsid w:val="00996300"/>
    <w:rsid w:val="009C131E"/>
    <w:rsid w:val="009E202B"/>
    <w:rsid w:val="00A0449F"/>
    <w:rsid w:val="00A43DD6"/>
    <w:rsid w:val="00A504F5"/>
    <w:rsid w:val="00A62AB7"/>
    <w:rsid w:val="00AA4EDF"/>
    <w:rsid w:val="00AC727D"/>
    <w:rsid w:val="00B15111"/>
    <w:rsid w:val="00B32692"/>
    <w:rsid w:val="00B404AA"/>
    <w:rsid w:val="00B52AC6"/>
    <w:rsid w:val="00B52F26"/>
    <w:rsid w:val="00B778CE"/>
    <w:rsid w:val="00B82418"/>
    <w:rsid w:val="00B9349A"/>
    <w:rsid w:val="00BB38F1"/>
    <w:rsid w:val="00BE1A35"/>
    <w:rsid w:val="00BE4C25"/>
    <w:rsid w:val="00C43E3C"/>
    <w:rsid w:val="00C50E1C"/>
    <w:rsid w:val="00C65F46"/>
    <w:rsid w:val="00C81D87"/>
    <w:rsid w:val="00C94E59"/>
    <w:rsid w:val="00CA3E76"/>
    <w:rsid w:val="00CD1976"/>
    <w:rsid w:val="00D431A6"/>
    <w:rsid w:val="00D83BAE"/>
    <w:rsid w:val="00DC73BF"/>
    <w:rsid w:val="00DE149A"/>
    <w:rsid w:val="00DF00B4"/>
    <w:rsid w:val="00E0583E"/>
    <w:rsid w:val="00E50290"/>
    <w:rsid w:val="00E52736"/>
    <w:rsid w:val="00E601B4"/>
    <w:rsid w:val="00E61B8D"/>
    <w:rsid w:val="00E64A62"/>
    <w:rsid w:val="00E77A00"/>
    <w:rsid w:val="00EB46DB"/>
    <w:rsid w:val="00EB56BF"/>
    <w:rsid w:val="00ED78C1"/>
    <w:rsid w:val="00EE7101"/>
    <w:rsid w:val="00EF6B74"/>
    <w:rsid w:val="00F21755"/>
    <w:rsid w:val="00F464EF"/>
    <w:rsid w:val="00F84470"/>
    <w:rsid w:val="00FB2F27"/>
    <w:rsid w:val="00FB4FA3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5B669F"/>
    <w:pPr>
      <w:widowControl w:val="0"/>
      <w:autoSpaceDE w:val="0"/>
      <w:autoSpaceDN w:val="0"/>
      <w:adjustRightInd w:val="0"/>
      <w:spacing w:after="0" w:line="45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5B66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5B669F"/>
    <w:pPr>
      <w:widowControl w:val="0"/>
      <w:autoSpaceDE w:val="0"/>
      <w:autoSpaceDN w:val="0"/>
      <w:adjustRightInd w:val="0"/>
      <w:spacing w:after="0" w:line="45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5B66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tat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P22_GeslerGI</cp:lastModifiedBy>
  <cp:revision>13</cp:revision>
  <cp:lastPrinted>2021-05-26T06:18:00Z</cp:lastPrinted>
  <dcterms:created xsi:type="dcterms:W3CDTF">2021-08-09T02:14:00Z</dcterms:created>
  <dcterms:modified xsi:type="dcterms:W3CDTF">2021-08-23T04:57:00Z</dcterms:modified>
</cp:coreProperties>
</file>